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21D6FF26" w14:textId="77777777" w:rsidR="008B2708" w:rsidRDefault="00D47588" w:rsidP="0023368D">
      <w:pPr>
        <w:autoSpaceDE w:val="0"/>
        <w:autoSpaceDN w:val="0"/>
        <w:adjustRightInd w:val="0"/>
        <w:spacing w:after="0" w:line="240" w:lineRule="auto"/>
        <w:rPr>
          <w:rFonts w:ascii="Arial" w:hAnsi="Arial" w:cs="Arial"/>
          <w:b/>
          <w:sz w:val="28"/>
          <w:szCs w:val="28"/>
        </w:rPr>
      </w:pPr>
      <w:r>
        <w:rPr>
          <w:rFonts w:ascii="Arial" w:eastAsia="MS Mincho" w:hAnsi="Arial" w:cs="Arial"/>
          <w:b/>
          <w:noProof/>
          <w:color w:val="595959" w:themeColor="text1" w:themeTint="A6"/>
          <w:sz w:val="28"/>
          <w:szCs w:val="28"/>
        </w:rPr>
        <w:br/>
      </w:r>
      <w:r w:rsidR="0023368D" w:rsidRPr="008B2708">
        <w:rPr>
          <w:rFonts w:ascii="Arial" w:hAnsi="Arial" w:cs="Arial"/>
          <w:b/>
          <w:sz w:val="28"/>
          <w:szCs w:val="28"/>
        </w:rPr>
        <w:t xml:space="preserve">Special Enrollment Fact Sheet </w:t>
      </w:r>
    </w:p>
    <w:p w14:paraId="571522A1" w14:textId="14C34266" w:rsidR="0023368D" w:rsidRPr="001562F1" w:rsidRDefault="008B2708" w:rsidP="0023368D">
      <w:pPr>
        <w:autoSpaceDE w:val="0"/>
        <w:autoSpaceDN w:val="0"/>
        <w:adjustRightInd w:val="0"/>
        <w:spacing w:after="0" w:line="240" w:lineRule="auto"/>
        <w:rPr>
          <w:rFonts w:ascii="Arial" w:hAnsi="Arial" w:cs="Arial"/>
          <w:b/>
          <w:sz w:val="20"/>
          <w:szCs w:val="20"/>
        </w:rPr>
      </w:pPr>
      <w:r w:rsidRPr="008B2708">
        <w:rPr>
          <w:rFonts w:ascii="Arial" w:hAnsi="Arial" w:cs="Arial"/>
          <w:b/>
          <w:sz w:val="24"/>
          <w:szCs w:val="24"/>
        </w:rPr>
        <w:br/>
      </w:r>
      <w:r w:rsidR="0023368D" w:rsidRPr="001562F1">
        <w:rPr>
          <w:rFonts w:ascii="Arial" w:hAnsi="Arial" w:cs="Arial"/>
          <w:b/>
          <w:sz w:val="20"/>
          <w:szCs w:val="20"/>
        </w:rPr>
        <w:t xml:space="preserve">What Is Special Enrollment? </w:t>
      </w:r>
    </w:p>
    <w:p w14:paraId="372A1E15" w14:textId="77777777" w:rsidR="009F3E08" w:rsidRDefault="0023368D" w:rsidP="0023368D">
      <w:p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You can typically only sign up for a health insurance plan through Covered California during a set </w:t>
      </w:r>
      <w:proofErr w:type="gramStart"/>
      <w:r w:rsidRPr="001562F1">
        <w:rPr>
          <w:rFonts w:ascii="Arial" w:hAnsi="Arial" w:cs="Arial"/>
          <w:sz w:val="20"/>
          <w:szCs w:val="20"/>
        </w:rPr>
        <w:t>time period</w:t>
      </w:r>
      <w:proofErr w:type="gramEnd"/>
      <w:r w:rsidRPr="001562F1">
        <w:rPr>
          <w:rFonts w:ascii="Arial" w:hAnsi="Arial" w:cs="Arial"/>
          <w:sz w:val="20"/>
          <w:szCs w:val="20"/>
        </w:rPr>
        <w:t xml:space="preserve"> that begins each</w:t>
      </w:r>
      <w:r w:rsidR="008B2708" w:rsidRPr="001562F1">
        <w:rPr>
          <w:rFonts w:ascii="Arial" w:hAnsi="Arial" w:cs="Arial"/>
          <w:sz w:val="20"/>
          <w:szCs w:val="20"/>
        </w:rPr>
        <w:t xml:space="preserve"> </w:t>
      </w:r>
      <w:r w:rsidRPr="001562F1">
        <w:rPr>
          <w:rFonts w:ascii="Arial" w:hAnsi="Arial" w:cs="Arial"/>
          <w:sz w:val="20"/>
          <w:szCs w:val="20"/>
        </w:rPr>
        <w:t>Fall</w:t>
      </w:r>
      <w:r w:rsidR="008B2708" w:rsidRPr="001562F1">
        <w:rPr>
          <w:rFonts w:ascii="Arial" w:hAnsi="Arial" w:cs="Arial"/>
          <w:sz w:val="20"/>
          <w:szCs w:val="20"/>
        </w:rPr>
        <w:t xml:space="preserve">, and Covered California’s next open enrollment period is set </w:t>
      </w:r>
      <w:r w:rsidR="009F3E08">
        <w:rPr>
          <w:rFonts w:ascii="Arial" w:hAnsi="Arial" w:cs="Arial"/>
          <w:sz w:val="20"/>
          <w:szCs w:val="20"/>
        </w:rPr>
        <w:t>to begin</w:t>
      </w:r>
      <w:r w:rsidR="008B2708" w:rsidRPr="001562F1">
        <w:rPr>
          <w:rFonts w:ascii="Arial" w:hAnsi="Arial" w:cs="Arial"/>
          <w:sz w:val="20"/>
          <w:szCs w:val="20"/>
        </w:rPr>
        <w:t xml:space="preserve"> </w:t>
      </w:r>
      <w:r w:rsidR="00F076D9" w:rsidRPr="001562F1">
        <w:rPr>
          <w:rFonts w:ascii="Arial" w:hAnsi="Arial" w:cs="Arial"/>
          <w:sz w:val="20"/>
          <w:szCs w:val="20"/>
        </w:rPr>
        <w:t>No</w:t>
      </w:r>
      <w:r w:rsidR="009F3E08">
        <w:rPr>
          <w:rFonts w:ascii="Arial" w:hAnsi="Arial" w:cs="Arial"/>
          <w:sz w:val="20"/>
          <w:szCs w:val="20"/>
        </w:rPr>
        <w:t>v. 1,</w:t>
      </w:r>
      <w:r w:rsidR="008B2708" w:rsidRPr="001562F1">
        <w:rPr>
          <w:rFonts w:ascii="Arial" w:hAnsi="Arial" w:cs="Arial"/>
          <w:sz w:val="20"/>
          <w:szCs w:val="20"/>
        </w:rPr>
        <w:t xml:space="preserve"> 202</w:t>
      </w:r>
      <w:r w:rsidR="009F3E08">
        <w:rPr>
          <w:rFonts w:ascii="Arial" w:hAnsi="Arial" w:cs="Arial"/>
          <w:sz w:val="20"/>
          <w:szCs w:val="20"/>
        </w:rPr>
        <w:t>2</w:t>
      </w:r>
      <w:r w:rsidR="008B2708" w:rsidRPr="001562F1">
        <w:rPr>
          <w:rFonts w:ascii="Arial" w:hAnsi="Arial" w:cs="Arial"/>
          <w:sz w:val="20"/>
          <w:szCs w:val="20"/>
        </w:rPr>
        <w:t xml:space="preserve">. </w:t>
      </w:r>
      <w:r w:rsidRPr="001562F1">
        <w:rPr>
          <w:rFonts w:ascii="Arial" w:hAnsi="Arial" w:cs="Arial"/>
          <w:sz w:val="20"/>
          <w:szCs w:val="20"/>
        </w:rPr>
        <w:t xml:space="preserve">You can enroll in Medi-Cal at any time. Once Covered California open enrollment ends, you can only sign up or make changes to your existing health insurance plan if you experience a </w:t>
      </w:r>
      <w:r w:rsidR="008B2708" w:rsidRPr="001562F1">
        <w:rPr>
          <w:rFonts w:ascii="Arial" w:hAnsi="Arial" w:cs="Arial"/>
          <w:sz w:val="20"/>
          <w:szCs w:val="20"/>
        </w:rPr>
        <w:t>“</w:t>
      </w:r>
      <w:r w:rsidRPr="001562F1">
        <w:rPr>
          <w:rFonts w:ascii="Arial" w:hAnsi="Arial" w:cs="Arial"/>
          <w:sz w:val="20"/>
          <w:szCs w:val="20"/>
        </w:rPr>
        <w:t>qualifying life event</w:t>
      </w:r>
      <w:r w:rsidR="00F076D9" w:rsidRPr="001562F1">
        <w:rPr>
          <w:rFonts w:ascii="Arial" w:hAnsi="Arial" w:cs="Arial"/>
          <w:sz w:val="20"/>
          <w:szCs w:val="20"/>
        </w:rPr>
        <w:t xml:space="preserve">.” </w:t>
      </w:r>
      <w:r w:rsidRPr="001562F1">
        <w:rPr>
          <w:rFonts w:ascii="Arial" w:hAnsi="Arial" w:cs="Arial"/>
          <w:sz w:val="20"/>
          <w:szCs w:val="20"/>
        </w:rPr>
        <w:t xml:space="preserve">In most cases, you have 60 days from the date of the qualifying life event to enroll in a health insurance plan or change your existing Covered California plan. This is called “special </w:t>
      </w:r>
    </w:p>
    <w:p w14:paraId="00084058" w14:textId="65D0E4A4" w:rsidR="002468A1" w:rsidRDefault="0023368D" w:rsidP="0023368D">
      <w:p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enrollment.” </w:t>
      </w:r>
    </w:p>
    <w:p w14:paraId="242804B7" w14:textId="628291C6" w:rsidR="009F3E08" w:rsidRPr="009F3E08" w:rsidRDefault="009F3E08" w:rsidP="009F3E08">
      <w:pPr>
        <w:autoSpaceDE w:val="0"/>
        <w:autoSpaceDN w:val="0"/>
        <w:adjustRightInd w:val="0"/>
        <w:spacing w:after="0" w:line="240" w:lineRule="auto"/>
        <w:jc w:val="center"/>
        <w:rPr>
          <w:rFonts w:ascii="Arial" w:hAnsi="Arial" w:cs="Arial"/>
          <w:b/>
          <w:bCs/>
          <w:sz w:val="20"/>
          <w:szCs w:val="20"/>
        </w:rPr>
      </w:pPr>
      <w:r w:rsidRPr="009F3E08">
        <w:rPr>
          <w:rFonts w:ascii="Arial" w:hAnsi="Arial" w:cs="Arial"/>
          <w:b/>
          <w:bCs/>
          <w:sz w:val="20"/>
          <w:szCs w:val="20"/>
        </w:rPr>
        <w:t>__________________</w:t>
      </w:r>
    </w:p>
    <w:p w14:paraId="6703DCE1" w14:textId="4E3A25E3" w:rsidR="008B2708" w:rsidRPr="009F3E08" w:rsidRDefault="009F3E08" w:rsidP="008B2708">
      <w:pPr>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br/>
      </w:r>
      <w:r w:rsidR="008B2708" w:rsidRPr="009F3E08">
        <w:rPr>
          <w:rFonts w:ascii="Arial" w:hAnsi="Arial" w:cs="Arial"/>
          <w:b/>
          <w:sz w:val="20"/>
          <w:szCs w:val="20"/>
        </w:rPr>
        <w:t>IMPORTANT NOTE</w:t>
      </w:r>
      <w:r>
        <w:rPr>
          <w:rFonts w:ascii="Arial" w:hAnsi="Arial" w:cs="Arial"/>
          <w:b/>
          <w:sz w:val="20"/>
          <w:szCs w:val="20"/>
        </w:rPr>
        <w:br/>
      </w:r>
    </w:p>
    <w:p w14:paraId="540320BB" w14:textId="1CA2CE04" w:rsidR="009F3E08" w:rsidRPr="009F3E08" w:rsidRDefault="009F3E08" w:rsidP="009F3E08">
      <w:pPr>
        <w:pStyle w:val="ListParagraph"/>
        <w:numPr>
          <w:ilvl w:val="0"/>
          <w:numId w:val="14"/>
        </w:numPr>
        <w:shd w:val="clear" w:color="auto" w:fill="FFFFFF"/>
        <w:spacing w:after="165" w:line="240" w:lineRule="auto"/>
        <w:rPr>
          <w:rFonts w:ascii="Arial" w:eastAsia="Times New Roman" w:hAnsi="Arial" w:cs="Arial"/>
          <w:b/>
          <w:sz w:val="20"/>
          <w:szCs w:val="20"/>
        </w:rPr>
      </w:pPr>
      <w:r w:rsidRPr="009F3E08">
        <w:rPr>
          <w:rFonts w:ascii="Arial" w:hAnsi="Arial" w:cs="Arial"/>
          <w:b/>
          <w:sz w:val="20"/>
          <w:szCs w:val="20"/>
          <w:lang w:val="en"/>
        </w:rPr>
        <w:t>Those who have been affected by the COVID-19 pandemic</w:t>
      </w:r>
      <w:r w:rsidR="008B2708" w:rsidRPr="009F3E08">
        <w:rPr>
          <w:rFonts w:ascii="Arial" w:hAnsi="Arial" w:cs="Arial"/>
          <w:b/>
          <w:sz w:val="20"/>
          <w:szCs w:val="20"/>
          <w:lang w:val="en"/>
        </w:rPr>
        <w:t xml:space="preserve"> </w:t>
      </w:r>
      <w:r w:rsidRPr="009F3E08">
        <w:rPr>
          <w:rFonts w:ascii="Arial" w:hAnsi="Arial" w:cs="Arial"/>
          <w:b/>
          <w:sz w:val="20"/>
          <w:szCs w:val="20"/>
          <w:lang w:val="en"/>
        </w:rPr>
        <w:t>are eligible for Covered California special enrollment right now.</w:t>
      </w:r>
    </w:p>
    <w:p w14:paraId="360D313C" w14:textId="06ECBC34" w:rsidR="001562F1" w:rsidRPr="009F3E08" w:rsidRDefault="009F3E08" w:rsidP="009F3E08">
      <w:pPr>
        <w:pStyle w:val="NRSubtitle"/>
        <w:numPr>
          <w:ilvl w:val="0"/>
          <w:numId w:val="14"/>
        </w:numPr>
        <w:spacing w:before="240" w:after="0"/>
        <w:ind w:right="547"/>
        <w:jc w:val="left"/>
        <w:rPr>
          <w:b/>
          <w:bCs/>
          <w:i w:val="0"/>
          <w:iCs w:val="0"/>
          <w:sz w:val="20"/>
          <w:szCs w:val="20"/>
        </w:rPr>
      </w:pPr>
      <w:r w:rsidRPr="009F3E08">
        <w:rPr>
          <w:b/>
          <w:bCs/>
          <w:i w:val="0"/>
          <w:iCs w:val="0"/>
          <w:sz w:val="20"/>
          <w:szCs w:val="20"/>
        </w:rPr>
        <w:t xml:space="preserve">Brand-name health coverage is still more affordable than ever, thanks to the increased financial help made available through the federal American Rescue Plan, and consumers can benefit from dramatically lower monthly health care costs throughout 2022 – with most people eligible to pay less than $10 or even $0 per month. The American Rescue Plan built on the federal Affordable Care Act -- also known as “Obamacare” -- in significant ways by reducing consumers’ monthly health care costs to record lows and expanding eligibility for health premium savings to middle-income individuals and families. </w:t>
      </w:r>
      <w:r w:rsidR="001562F1" w:rsidRPr="009F3E08">
        <w:rPr>
          <w:b/>
          <w:sz w:val="20"/>
          <w:szCs w:val="20"/>
          <w:lang w:val="en"/>
        </w:rPr>
        <w:br/>
      </w:r>
    </w:p>
    <w:p w14:paraId="12E25911" w14:textId="461F3730" w:rsidR="0023368D" w:rsidRPr="009F3E08" w:rsidRDefault="008B2708" w:rsidP="009F3E08">
      <w:pPr>
        <w:pStyle w:val="ListParagraph"/>
        <w:numPr>
          <w:ilvl w:val="0"/>
          <w:numId w:val="14"/>
        </w:numPr>
        <w:rPr>
          <w:rFonts w:ascii="Arial" w:hAnsi="Arial" w:cs="Arial"/>
          <w:b/>
          <w:sz w:val="20"/>
          <w:szCs w:val="20"/>
        </w:rPr>
      </w:pPr>
      <w:r w:rsidRPr="009F3E08">
        <w:rPr>
          <w:rFonts w:ascii="Arial" w:hAnsi="Arial" w:cs="Arial"/>
          <w:b/>
          <w:sz w:val="20"/>
          <w:szCs w:val="20"/>
          <w:lang w:val="en"/>
        </w:rPr>
        <w:t>Covered California assures the state’s consumers that all medically</w:t>
      </w:r>
      <w:r w:rsidR="00940837" w:rsidRPr="009F3E08">
        <w:rPr>
          <w:rFonts w:ascii="Arial" w:hAnsi="Arial" w:cs="Arial"/>
          <w:b/>
          <w:sz w:val="20"/>
          <w:szCs w:val="20"/>
          <w:lang w:val="en"/>
        </w:rPr>
        <w:t xml:space="preserve"> </w:t>
      </w:r>
      <w:r w:rsidRPr="009F3E08">
        <w:rPr>
          <w:rFonts w:ascii="Arial" w:hAnsi="Arial" w:cs="Arial"/>
          <w:b/>
          <w:sz w:val="20"/>
          <w:szCs w:val="20"/>
          <w:lang w:val="en"/>
        </w:rPr>
        <w:t xml:space="preserve">necessary testing for COVID-19 </w:t>
      </w:r>
      <w:r w:rsidR="003C3BEE" w:rsidRPr="009F3E08">
        <w:rPr>
          <w:rFonts w:ascii="Arial" w:hAnsi="Arial" w:cs="Arial"/>
          <w:b/>
          <w:sz w:val="20"/>
          <w:szCs w:val="20"/>
          <w:lang w:val="en"/>
        </w:rPr>
        <w:t>is</w:t>
      </w:r>
      <w:r w:rsidRPr="009F3E08">
        <w:rPr>
          <w:rFonts w:ascii="Arial" w:hAnsi="Arial" w:cs="Arial"/>
          <w:b/>
          <w:sz w:val="20"/>
          <w:szCs w:val="20"/>
          <w:lang w:val="en"/>
        </w:rPr>
        <w:t xml:space="preserve"> free of charge, and that all health plans available through Covered California and Medi-Cal are </w:t>
      </w:r>
      <w:r w:rsidR="00801AB5" w:rsidRPr="009F3E08">
        <w:rPr>
          <w:rFonts w:ascii="Arial" w:hAnsi="Arial" w:cs="Arial"/>
          <w:b/>
          <w:sz w:val="20"/>
          <w:szCs w:val="20"/>
          <w:lang w:val="en"/>
        </w:rPr>
        <w:t xml:space="preserve">currently </w:t>
      </w:r>
      <w:r w:rsidRPr="009F3E08">
        <w:rPr>
          <w:rFonts w:ascii="Arial" w:hAnsi="Arial" w:cs="Arial"/>
          <w:b/>
          <w:sz w:val="20"/>
          <w:szCs w:val="20"/>
          <w:lang w:val="en"/>
        </w:rPr>
        <w:t>offering telehealth options to minimize in-person medical v</w:t>
      </w:r>
      <w:r w:rsidR="00801AB5" w:rsidRPr="009F3E08">
        <w:rPr>
          <w:rFonts w:ascii="Arial" w:hAnsi="Arial" w:cs="Arial"/>
          <w:b/>
          <w:sz w:val="20"/>
          <w:szCs w:val="20"/>
          <w:lang w:val="en"/>
        </w:rPr>
        <w:t>isits.</w:t>
      </w:r>
    </w:p>
    <w:p w14:paraId="3695199C" w14:textId="3F31D9CE" w:rsidR="009F3E08" w:rsidRPr="009F3E08" w:rsidRDefault="009F3E08" w:rsidP="009F3E08">
      <w:pPr>
        <w:pStyle w:val="ListParagraph"/>
        <w:jc w:val="center"/>
        <w:rPr>
          <w:rFonts w:ascii="Arial" w:hAnsi="Arial" w:cs="Arial"/>
          <w:b/>
          <w:sz w:val="20"/>
          <w:szCs w:val="20"/>
        </w:rPr>
      </w:pPr>
      <w:r>
        <w:rPr>
          <w:rFonts w:ascii="Arial" w:hAnsi="Arial" w:cs="Arial"/>
          <w:b/>
          <w:sz w:val="20"/>
          <w:szCs w:val="20"/>
          <w:lang w:val="en"/>
        </w:rPr>
        <w:t>_________________</w:t>
      </w:r>
    </w:p>
    <w:p w14:paraId="0C67BA76" w14:textId="5CB0A6D7" w:rsidR="0023368D" w:rsidRPr="001562F1" w:rsidRDefault="0023368D" w:rsidP="0023368D">
      <w:pPr>
        <w:autoSpaceDE w:val="0"/>
        <w:autoSpaceDN w:val="0"/>
        <w:adjustRightInd w:val="0"/>
        <w:spacing w:after="0" w:line="240" w:lineRule="auto"/>
        <w:rPr>
          <w:rFonts w:ascii="Arial" w:hAnsi="Arial" w:cs="Arial"/>
          <w:b/>
          <w:sz w:val="20"/>
          <w:szCs w:val="20"/>
        </w:rPr>
      </w:pPr>
      <w:r w:rsidRPr="001562F1">
        <w:rPr>
          <w:rFonts w:ascii="Arial" w:hAnsi="Arial" w:cs="Arial"/>
          <w:b/>
          <w:sz w:val="20"/>
          <w:szCs w:val="20"/>
        </w:rPr>
        <w:t xml:space="preserve">Examples of </w:t>
      </w:r>
      <w:r w:rsidR="008B2708" w:rsidRPr="001562F1">
        <w:rPr>
          <w:rFonts w:ascii="Arial" w:hAnsi="Arial" w:cs="Arial"/>
          <w:b/>
          <w:sz w:val="20"/>
          <w:szCs w:val="20"/>
        </w:rPr>
        <w:t xml:space="preserve">Most Common </w:t>
      </w:r>
      <w:r w:rsidRPr="001562F1">
        <w:rPr>
          <w:rFonts w:ascii="Arial" w:hAnsi="Arial" w:cs="Arial"/>
          <w:b/>
          <w:sz w:val="20"/>
          <w:szCs w:val="20"/>
        </w:rPr>
        <w:t>Qualifying Life Events</w:t>
      </w:r>
      <w:r w:rsidR="008B2708" w:rsidRPr="001562F1">
        <w:rPr>
          <w:rFonts w:ascii="Arial" w:hAnsi="Arial" w:cs="Arial"/>
          <w:b/>
          <w:sz w:val="20"/>
          <w:szCs w:val="20"/>
        </w:rPr>
        <w:t xml:space="preserve"> for Special Enrollment</w:t>
      </w:r>
    </w:p>
    <w:p w14:paraId="39C8E511" w14:textId="77777777" w:rsidR="004B7570" w:rsidRPr="001562F1" w:rsidRDefault="004B7570" w:rsidP="004B7570">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Losing your health coverage (from loss of employment, divorce, leaving active military duty or other circumstances). </w:t>
      </w:r>
    </w:p>
    <w:p w14:paraId="0E8CAFFD" w14:textId="7F286616"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Getting married or entering into a domestic partnership. </w:t>
      </w:r>
    </w:p>
    <w:p w14:paraId="5DCDC819" w14:textId="40C7EC6E"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Having or adopting a baby. </w:t>
      </w:r>
    </w:p>
    <w:p w14:paraId="3642DE65" w14:textId="08151E70"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Moving outside your plan’s coverage area (for example, from southern California to northern California). </w:t>
      </w:r>
    </w:p>
    <w:p w14:paraId="399F99D5" w14:textId="536790C8"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Moving to California. </w:t>
      </w:r>
    </w:p>
    <w:p w14:paraId="5850EE39" w14:textId="4280C5F3"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Turning 26</w:t>
      </w:r>
      <w:r w:rsidR="00801AB5" w:rsidRPr="001562F1">
        <w:rPr>
          <w:rFonts w:ascii="Arial" w:hAnsi="Arial" w:cs="Arial"/>
          <w:sz w:val="20"/>
          <w:szCs w:val="20"/>
        </w:rPr>
        <w:t>-</w:t>
      </w:r>
      <w:r w:rsidRPr="001562F1">
        <w:rPr>
          <w:rFonts w:ascii="Arial" w:hAnsi="Arial" w:cs="Arial"/>
          <w:sz w:val="20"/>
          <w:szCs w:val="20"/>
        </w:rPr>
        <w:t>years</w:t>
      </w:r>
      <w:r w:rsidR="00801AB5" w:rsidRPr="001562F1">
        <w:rPr>
          <w:rFonts w:ascii="Arial" w:hAnsi="Arial" w:cs="Arial"/>
          <w:sz w:val="20"/>
          <w:szCs w:val="20"/>
        </w:rPr>
        <w:t>-</w:t>
      </w:r>
      <w:r w:rsidRPr="001562F1">
        <w:rPr>
          <w:rFonts w:ascii="Arial" w:hAnsi="Arial" w:cs="Arial"/>
          <w:sz w:val="20"/>
          <w:szCs w:val="20"/>
        </w:rPr>
        <w:t xml:space="preserve">old. Once you turn 26, you cannot stay on your parent’s health insurance plan. </w:t>
      </w:r>
    </w:p>
    <w:p w14:paraId="48D4B4F6" w14:textId="644A654C"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Becoming a U.S. citizen or legal resident of California </w:t>
      </w:r>
    </w:p>
    <w:p w14:paraId="4EEA4C6A" w14:textId="10035FFF" w:rsidR="008B2708" w:rsidRPr="001562F1" w:rsidRDefault="0023368D" w:rsidP="0023368D">
      <w:p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To find out about more qualifying life events, please visit </w:t>
      </w:r>
      <w:hyperlink r:id="rId11" w:history="1">
        <w:r w:rsidRPr="001562F1">
          <w:rPr>
            <w:rStyle w:val="Hyperlink"/>
            <w:rFonts w:ascii="Arial" w:hAnsi="Arial" w:cs="Arial"/>
            <w:sz w:val="20"/>
            <w:szCs w:val="20"/>
          </w:rPr>
          <w:t>CoveredCA.com.</w:t>
        </w:r>
      </w:hyperlink>
      <w:r w:rsidRPr="001562F1">
        <w:rPr>
          <w:rFonts w:ascii="Arial" w:hAnsi="Arial" w:cs="Arial"/>
          <w:sz w:val="20"/>
          <w:szCs w:val="20"/>
        </w:rPr>
        <w:t xml:space="preserve"> </w:t>
      </w:r>
    </w:p>
    <w:p w14:paraId="5B9E2A59" w14:textId="77777777" w:rsidR="008B2708" w:rsidRPr="001562F1" w:rsidRDefault="008B2708" w:rsidP="0023368D">
      <w:pPr>
        <w:autoSpaceDE w:val="0"/>
        <w:autoSpaceDN w:val="0"/>
        <w:adjustRightInd w:val="0"/>
        <w:spacing w:after="0" w:line="240" w:lineRule="auto"/>
        <w:rPr>
          <w:rFonts w:ascii="Arial" w:hAnsi="Arial" w:cs="Arial"/>
          <w:sz w:val="20"/>
          <w:szCs w:val="20"/>
        </w:rPr>
      </w:pPr>
    </w:p>
    <w:p w14:paraId="64406D1D" w14:textId="77777777" w:rsidR="008B2708" w:rsidRPr="001562F1" w:rsidRDefault="0023368D" w:rsidP="0023368D">
      <w:pPr>
        <w:autoSpaceDE w:val="0"/>
        <w:autoSpaceDN w:val="0"/>
        <w:adjustRightInd w:val="0"/>
        <w:spacing w:after="0" w:line="240" w:lineRule="auto"/>
        <w:rPr>
          <w:rFonts w:ascii="Arial" w:hAnsi="Arial" w:cs="Arial"/>
          <w:b/>
          <w:sz w:val="20"/>
          <w:szCs w:val="20"/>
        </w:rPr>
      </w:pPr>
      <w:r w:rsidRPr="001562F1">
        <w:rPr>
          <w:rFonts w:ascii="Arial" w:hAnsi="Arial" w:cs="Arial"/>
          <w:b/>
          <w:sz w:val="20"/>
          <w:szCs w:val="20"/>
        </w:rPr>
        <w:t xml:space="preserve">How to Enroll </w:t>
      </w:r>
    </w:p>
    <w:p w14:paraId="0B73164E" w14:textId="50A6A94C" w:rsidR="00361FFF" w:rsidRPr="008B2708" w:rsidRDefault="008B2708" w:rsidP="0023368D">
      <w:pPr>
        <w:autoSpaceDE w:val="0"/>
        <w:autoSpaceDN w:val="0"/>
        <w:adjustRightInd w:val="0"/>
        <w:spacing w:after="0" w:line="240" w:lineRule="auto"/>
        <w:rPr>
          <w:rFonts w:ascii="Arial" w:hAnsi="Arial" w:cs="Arial"/>
        </w:rPr>
      </w:pPr>
      <w:r w:rsidRPr="001562F1">
        <w:rPr>
          <w:rFonts w:ascii="Arial" w:hAnsi="Arial" w:cs="Arial"/>
          <w:sz w:val="20"/>
          <w:szCs w:val="20"/>
        </w:rPr>
        <w:t>Y</w:t>
      </w:r>
      <w:r w:rsidR="0023368D" w:rsidRPr="001562F1">
        <w:rPr>
          <w:rFonts w:ascii="Arial" w:hAnsi="Arial" w:cs="Arial"/>
          <w:sz w:val="20"/>
          <w:szCs w:val="20"/>
        </w:rPr>
        <w:t xml:space="preserve">ou can enroll online at </w:t>
      </w:r>
      <w:hyperlink r:id="rId12" w:history="1">
        <w:r w:rsidR="0023368D" w:rsidRPr="001562F1">
          <w:rPr>
            <w:rStyle w:val="Hyperlink"/>
            <w:rFonts w:ascii="Arial" w:hAnsi="Arial" w:cs="Arial"/>
            <w:sz w:val="20"/>
            <w:szCs w:val="20"/>
          </w:rPr>
          <w:t>CoveredCA.com</w:t>
        </w:r>
      </w:hyperlink>
      <w:r w:rsidR="0023368D" w:rsidRPr="001562F1">
        <w:rPr>
          <w:rFonts w:ascii="Arial" w:hAnsi="Arial" w:cs="Arial"/>
          <w:sz w:val="20"/>
          <w:szCs w:val="20"/>
        </w:rPr>
        <w:t xml:space="preserve">. On the website, you will be able to shop and compare between health plans and determine which one best </w:t>
      </w:r>
      <w:proofErr w:type="gramStart"/>
      <w:r w:rsidR="001562F1" w:rsidRPr="001562F1">
        <w:rPr>
          <w:rFonts w:ascii="Arial" w:hAnsi="Arial" w:cs="Arial"/>
          <w:sz w:val="20"/>
          <w:szCs w:val="20"/>
        </w:rPr>
        <w:t>suits</w:t>
      </w:r>
      <w:proofErr w:type="gramEnd"/>
      <w:r w:rsidR="001562F1" w:rsidRPr="001562F1">
        <w:rPr>
          <w:rFonts w:ascii="Arial" w:hAnsi="Arial" w:cs="Arial"/>
          <w:sz w:val="20"/>
          <w:szCs w:val="20"/>
        </w:rPr>
        <w:t xml:space="preserve"> </w:t>
      </w:r>
      <w:r w:rsidR="0023368D" w:rsidRPr="001562F1">
        <w:rPr>
          <w:rFonts w:ascii="Arial" w:hAnsi="Arial" w:cs="Arial"/>
          <w:sz w:val="20"/>
          <w:szCs w:val="20"/>
        </w:rPr>
        <w:t>you, your family and your budget. You can also find free, confidential help from Covered California’s Certified Enrollment Counselors and Agents near you that can help you enroll in a health plan in the “Free Local Help to Enroll” section: www.coveredca.com/find-help/. In addition, you can call toll-free (800) 300-1506 and a Covered California Service Representative will walk you through the enrollment process, help you fill out th</w:t>
      </w:r>
      <w:r w:rsidR="0023368D" w:rsidRPr="008B2708">
        <w:rPr>
          <w:rFonts w:ascii="Arial" w:hAnsi="Arial" w:cs="Arial"/>
        </w:rPr>
        <w:t>e application and sign you up over the phone.</w:t>
      </w:r>
    </w:p>
    <w:sectPr w:rsidR="00361FFF" w:rsidRPr="008B2708" w:rsidSect="00695DE1">
      <w:footerReference w:type="default" r:id="rId13"/>
      <w:headerReference w:type="first" r:id="rId14"/>
      <w:footerReference w:type="first" r:id="rId15"/>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92E62" w14:textId="77777777" w:rsidR="00347F0C" w:rsidRDefault="00347F0C" w:rsidP="001208A9">
      <w:r>
        <w:separator/>
      </w:r>
    </w:p>
  </w:endnote>
  <w:endnote w:type="continuationSeparator" w:id="0">
    <w:p w14:paraId="6E65E42B" w14:textId="77777777" w:rsidR="00347F0C" w:rsidRDefault="00347F0C"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9125A" w14:textId="77777777" w:rsidR="00347F0C" w:rsidRDefault="00347F0C" w:rsidP="001208A9">
      <w:r>
        <w:separator/>
      </w:r>
    </w:p>
  </w:footnote>
  <w:footnote w:type="continuationSeparator" w:id="0">
    <w:p w14:paraId="3AD2B445" w14:textId="77777777" w:rsidR="00347F0C" w:rsidRDefault="00347F0C"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2373E2"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D47A2"/>
    <w:multiLevelType w:val="hybridMultilevel"/>
    <w:tmpl w:val="857A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01BDE"/>
    <w:multiLevelType w:val="hybridMultilevel"/>
    <w:tmpl w:val="C9C62F32"/>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E0FA3"/>
    <w:multiLevelType w:val="hybridMultilevel"/>
    <w:tmpl w:val="269EEBC6"/>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4"/>
  </w:num>
  <w:num w:numId="4">
    <w:abstractNumId w:val="8"/>
  </w:num>
  <w:num w:numId="5">
    <w:abstractNumId w:val="10"/>
  </w:num>
  <w:num w:numId="6">
    <w:abstractNumId w:val="12"/>
  </w:num>
  <w:num w:numId="7">
    <w:abstractNumId w:val="3"/>
  </w:num>
  <w:num w:numId="8">
    <w:abstractNumId w:val="1"/>
  </w:num>
  <w:num w:numId="9">
    <w:abstractNumId w:val="5"/>
  </w:num>
  <w:num w:numId="10">
    <w:abstractNumId w:val="2"/>
  </w:num>
  <w:num w:numId="11">
    <w:abstractNumId w:val="7"/>
  </w:num>
  <w:num w:numId="12">
    <w:abstractNumId w:val="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80E32"/>
    <w:rsid w:val="00080F5B"/>
    <w:rsid w:val="000D3DDF"/>
    <w:rsid w:val="000E0A1B"/>
    <w:rsid w:val="00106075"/>
    <w:rsid w:val="00106CD8"/>
    <w:rsid w:val="001208A9"/>
    <w:rsid w:val="00130914"/>
    <w:rsid w:val="00133482"/>
    <w:rsid w:val="001562F1"/>
    <w:rsid w:val="00194244"/>
    <w:rsid w:val="001C1B14"/>
    <w:rsid w:val="001F18A9"/>
    <w:rsid w:val="001F3B58"/>
    <w:rsid w:val="0023368D"/>
    <w:rsid w:val="002468A1"/>
    <w:rsid w:val="00252218"/>
    <w:rsid w:val="002546A2"/>
    <w:rsid w:val="002769CB"/>
    <w:rsid w:val="002848CE"/>
    <w:rsid w:val="002A151B"/>
    <w:rsid w:val="002B35F8"/>
    <w:rsid w:val="002B4750"/>
    <w:rsid w:val="002B5C94"/>
    <w:rsid w:val="002B6052"/>
    <w:rsid w:val="002C708C"/>
    <w:rsid w:val="002D38A8"/>
    <w:rsid w:val="00307AE9"/>
    <w:rsid w:val="003103C2"/>
    <w:rsid w:val="0033613B"/>
    <w:rsid w:val="0033762A"/>
    <w:rsid w:val="00347F0C"/>
    <w:rsid w:val="0036027A"/>
    <w:rsid w:val="00361FFF"/>
    <w:rsid w:val="00364F4E"/>
    <w:rsid w:val="00372347"/>
    <w:rsid w:val="00383152"/>
    <w:rsid w:val="003B6B48"/>
    <w:rsid w:val="003C3BEE"/>
    <w:rsid w:val="003D354E"/>
    <w:rsid w:val="003F743C"/>
    <w:rsid w:val="00465145"/>
    <w:rsid w:val="00476EEA"/>
    <w:rsid w:val="004A5741"/>
    <w:rsid w:val="004B7570"/>
    <w:rsid w:val="004E5954"/>
    <w:rsid w:val="00501950"/>
    <w:rsid w:val="00514734"/>
    <w:rsid w:val="0057277D"/>
    <w:rsid w:val="005C29F8"/>
    <w:rsid w:val="005C4265"/>
    <w:rsid w:val="005D3745"/>
    <w:rsid w:val="00615FA9"/>
    <w:rsid w:val="00620E65"/>
    <w:rsid w:val="00630141"/>
    <w:rsid w:val="00635788"/>
    <w:rsid w:val="00646958"/>
    <w:rsid w:val="00664B53"/>
    <w:rsid w:val="00665BF5"/>
    <w:rsid w:val="00687D04"/>
    <w:rsid w:val="00690ECA"/>
    <w:rsid w:val="00695272"/>
    <w:rsid w:val="00695DE1"/>
    <w:rsid w:val="006B4469"/>
    <w:rsid w:val="006C1170"/>
    <w:rsid w:val="006E4541"/>
    <w:rsid w:val="006E7B2D"/>
    <w:rsid w:val="006F2124"/>
    <w:rsid w:val="006F5AEC"/>
    <w:rsid w:val="006F5C87"/>
    <w:rsid w:val="00716533"/>
    <w:rsid w:val="00764BF2"/>
    <w:rsid w:val="00773881"/>
    <w:rsid w:val="00781AC6"/>
    <w:rsid w:val="007E1EE4"/>
    <w:rsid w:val="007E2327"/>
    <w:rsid w:val="007E68CE"/>
    <w:rsid w:val="007E7131"/>
    <w:rsid w:val="00801AB5"/>
    <w:rsid w:val="00814448"/>
    <w:rsid w:val="008340DC"/>
    <w:rsid w:val="0083466B"/>
    <w:rsid w:val="008768D5"/>
    <w:rsid w:val="008768EE"/>
    <w:rsid w:val="00885DDF"/>
    <w:rsid w:val="008A5EC7"/>
    <w:rsid w:val="008B2708"/>
    <w:rsid w:val="008B4BBC"/>
    <w:rsid w:val="008C0752"/>
    <w:rsid w:val="00900254"/>
    <w:rsid w:val="009115B9"/>
    <w:rsid w:val="00940837"/>
    <w:rsid w:val="00944A38"/>
    <w:rsid w:val="0094750D"/>
    <w:rsid w:val="00954275"/>
    <w:rsid w:val="009D0B15"/>
    <w:rsid w:val="009F3E08"/>
    <w:rsid w:val="009F4163"/>
    <w:rsid w:val="00A0289C"/>
    <w:rsid w:val="00A07452"/>
    <w:rsid w:val="00A21D37"/>
    <w:rsid w:val="00A42D29"/>
    <w:rsid w:val="00A50BBD"/>
    <w:rsid w:val="00A5787A"/>
    <w:rsid w:val="00A63CAE"/>
    <w:rsid w:val="00A94159"/>
    <w:rsid w:val="00AD1051"/>
    <w:rsid w:val="00AD1129"/>
    <w:rsid w:val="00AE231F"/>
    <w:rsid w:val="00B038EC"/>
    <w:rsid w:val="00B143C3"/>
    <w:rsid w:val="00B52C50"/>
    <w:rsid w:val="00B5519C"/>
    <w:rsid w:val="00B7687F"/>
    <w:rsid w:val="00B8693F"/>
    <w:rsid w:val="00BA0527"/>
    <w:rsid w:val="00BA67D6"/>
    <w:rsid w:val="00BA7342"/>
    <w:rsid w:val="00BC45EE"/>
    <w:rsid w:val="00BC647B"/>
    <w:rsid w:val="00BE50B5"/>
    <w:rsid w:val="00BE76BE"/>
    <w:rsid w:val="00C119A6"/>
    <w:rsid w:val="00C151DB"/>
    <w:rsid w:val="00C17C95"/>
    <w:rsid w:val="00C554A2"/>
    <w:rsid w:val="00C74829"/>
    <w:rsid w:val="00CA538F"/>
    <w:rsid w:val="00CB40C6"/>
    <w:rsid w:val="00CC3CEC"/>
    <w:rsid w:val="00CD4099"/>
    <w:rsid w:val="00CE37C8"/>
    <w:rsid w:val="00D21273"/>
    <w:rsid w:val="00D260A3"/>
    <w:rsid w:val="00D36A20"/>
    <w:rsid w:val="00D47588"/>
    <w:rsid w:val="00D670B8"/>
    <w:rsid w:val="00D7130E"/>
    <w:rsid w:val="00D93C21"/>
    <w:rsid w:val="00DE1CE6"/>
    <w:rsid w:val="00DE3C1F"/>
    <w:rsid w:val="00DE69C2"/>
    <w:rsid w:val="00DF173E"/>
    <w:rsid w:val="00E16EE0"/>
    <w:rsid w:val="00E3418A"/>
    <w:rsid w:val="00E66E7D"/>
    <w:rsid w:val="00E7447C"/>
    <w:rsid w:val="00E767DF"/>
    <w:rsid w:val="00E97AA8"/>
    <w:rsid w:val="00EA6460"/>
    <w:rsid w:val="00ED44A5"/>
    <w:rsid w:val="00EF70E5"/>
    <w:rsid w:val="00F004D0"/>
    <w:rsid w:val="00F076D9"/>
    <w:rsid w:val="00F14CA8"/>
    <w:rsid w:val="00F20DAD"/>
    <w:rsid w:val="00F26E58"/>
    <w:rsid w:val="00F27622"/>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NRBodyTextChar">
    <w:name w:val="NR Body Text Char"/>
    <w:basedOn w:val="DefaultParagraphFont"/>
    <w:link w:val="NRBodyText"/>
    <w:locked/>
    <w:rsid w:val="001562F1"/>
    <w:rPr>
      <w:rFonts w:ascii="Arial" w:hAnsi="Arial" w:cs="Arial"/>
    </w:rPr>
  </w:style>
  <w:style w:type="paragraph" w:customStyle="1" w:styleId="NRBodyText">
    <w:name w:val="NR Body Text"/>
    <w:basedOn w:val="Normal"/>
    <w:link w:val="NRBodyTextChar"/>
    <w:rsid w:val="001562F1"/>
    <w:pPr>
      <w:spacing w:after="240" w:line="240" w:lineRule="auto"/>
    </w:pPr>
    <w:rPr>
      <w:rFonts w:ascii="Arial" w:hAnsi="Arial" w:cs="Arial"/>
    </w:rPr>
  </w:style>
  <w:style w:type="character" w:customStyle="1" w:styleId="NRSubtitleChar">
    <w:name w:val="NR Subtitle Char"/>
    <w:basedOn w:val="DefaultParagraphFont"/>
    <w:link w:val="NRSubtitle"/>
    <w:locked/>
    <w:rsid w:val="009F3E08"/>
    <w:rPr>
      <w:rFonts w:ascii="Arial" w:hAnsi="Arial" w:cs="Arial"/>
      <w:i/>
      <w:iCs/>
    </w:rPr>
  </w:style>
  <w:style w:type="paragraph" w:customStyle="1" w:styleId="NRSubtitle">
    <w:name w:val="NR Subtitle"/>
    <w:basedOn w:val="Normal"/>
    <w:link w:val="NRSubtitleChar"/>
    <w:rsid w:val="009F3E08"/>
    <w:pPr>
      <w:spacing w:before="120" w:after="360" w:line="240" w:lineRule="auto"/>
      <w:jc w:val="center"/>
    </w:pPr>
    <w:rPr>
      <w:rFonts w:ascii="Arial" w:hAnsi="Arial" w:cs="Arial"/>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overedc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veredca.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07CBD-6139-45E4-925B-B5729920D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E7914-AA8F-42B8-91C9-A0E3EB308B5F}">
  <ds:schemaRefs>
    <ds:schemaRef ds:uri="http://schemas.microsoft.com/sharepoint/v3/contenttype/forms"/>
  </ds:schemaRefs>
</ds:datastoreItem>
</file>

<file path=customXml/itemProps3.xml><?xml version="1.0" encoding="utf-8"?>
<ds:datastoreItem xmlns:ds="http://schemas.openxmlformats.org/officeDocument/2006/customXml" ds:itemID="{9F5F4F7F-1216-40F7-8EA9-EC9F18CFEB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076976-C7AE-4C4B-ADE1-176421F0E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1</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2022-07-11T20:34:00Z</dcterms:created>
  <dcterms:modified xsi:type="dcterms:W3CDTF">2022-07-11T20:34:00Z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